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5E86" w14:textId="77777777" w:rsidR="002620BB" w:rsidRPr="00745E49" w:rsidRDefault="00000000">
      <w:pPr>
        <w:jc w:val="center"/>
        <w:rPr>
          <w:sz w:val="28"/>
          <w:szCs w:val="28"/>
        </w:rPr>
      </w:pPr>
      <w:r w:rsidRPr="00745E49">
        <w:rPr>
          <w:rFonts w:hint="eastAsia"/>
          <w:sz w:val="28"/>
          <w:szCs w:val="28"/>
        </w:rPr>
        <w:t>《教师信息技术素养修炼指南》学习心得</w:t>
      </w:r>
    </w:p>
    <w:p w14:paraId="61C42753" w14:textId="77777777" w:rsidR="002620BB" w:rsidRPr="00745E49" w:rsidRDefault="00000000">
      <w:pPr>
        <w:jc w:val="center"/>
        <w:rPr>
          <w:szCs w:val="21"/>
        </w:rPr>
      </w:pPr>
      <w:r w:rsidRPr="00745E49">
        <w:rPr>
          <w:rFonts w:hint="eastAsia"/>
          <w:szCs w:val="21"/>
        </w:rPr>
        <w:t>张运才</w:t>
      </w:r>
    </w:p>
    <w:p w14:paraId="3D258387" w14:textId="77777777" w:rsidR="002620BB" w:rsidRPr="00745E49" w:rsidRDefault="00000000">
      <w:pPr>
        <w:ind w:firstLineChars="200" w:firstLine="420"/>
        <w:jc w:val="left"/>
        <w:rPr>
          <w:rFonts w:ascii="宋体" w:eastAsia="宋体" w:hAnsi="宋体" w:cs="宋体"/>
          <w:szCs w:val="21"/>
        </w:rPr>
      </w:pPr>
      <w:r w:rsidRPr="00745E49">
        <w:rPr>
          <w:rFonts w:ascii="宋体" w:eastAsia="宋体" w:hAnsi="宋体" w:cs="宋体" w:hint="eastAsia"/>
          <w:szCs w:val="21"/>
        </w:rPr>
        <w:t>信息化是当今时代发展的特征之一，也是社会发展的必然趋势，我们应充分利用信息技术，开发利用信息资源，促进信息交流和知识共享，促进经济增长质量，推动经济社会发展转型。教育的改革与发展同样离不开信息化。教育信息化也是国家信息化发展的战略重点和优先领域。</w:t>
      </w:r>
    </w:p>
    <w:p w14:paraId="6333ACDB" w14:textId="77777777" w:rsidR="002620BB" w:rsidRPr="00745E49" w:rsidRDefault="00000000">
      <w:pPr>
        <w:ind w:firstLineChars="200" w:firstLine="420"/>
        <w:jc w:val="left"/>
        <w:rPr>
          <w:rFonts w:ascii="宋体" w:eastAsia="宋体" w:hAnsi="宋体" w:cs="宋体"/>
          <w:szCs w:val="21"/>
        </w:rPr>
      </w:pPr>
      <w:r w:rsidRPr="00745E49">
        <w:rPr>
          <w:rFonts w:ascii="宋体" w:eastAsia="宋体" w:hAnsi="宋体" w:cs="宋体" w:hint="eastAsia"/>
          <w:szCs w:val="21"/>
        </w:rPr>
        <w:t>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实施素质教育，促进基础教育的发展，全面提高教育质量和效益，都具有重要的意义。</w:t>
      </w:r>
    </w:p>
    <w:p w14:paraId="507B2D17" w14:textId="77777777" w:rsidR="002620BB" w:rsidRPr="00745E49" w:rsidRDefault="00000000">
      <w:pPr>
        <w:widowControl/>
        <w:ind w:firstLineChars="200" w:firstLine="420"/>
        <w:jc w:val="left"/>
        <w:rPr>
          <w:rFonts w:ascii="宋体" w:eastAsia="宋体" w:hAnsi="宋体" w:cs="宋体"/>
          <w:szCs w:val="21"/>
        </w:rPr>
      </w:pPr>
      <w:r w:rsidRPr="00745E49">
        <w:rPr>
          <w:rFonts w:ascii="宋体" w:eastAsia="宋体" w:hAnsi="宋体" w:cs="宋体" w:hint="eastAsia"/>
          <w:szCs w:val="21"/>
        </w:rPr>
        <w:t>信息知识成为社会中的基本资源，渗透到社会生活与工作的各个方面，信息素养成为信息社会每个公民必须具备的一种基本素质，信息的获取、分析、加工、利用的能力与传统的“读、写、算”方面的知识与能力一样重要，是信息社会对新型人材培养所提出的最基本要求。教师的信息素养是指教师在基于信息化的教学实践基础上，根据社会信息环境的发展要求，对信息进行检索、获取、分析、处理以及利用信息解决教育、教学及工作、生活等方面的实际问题的能力。在现代的教育信息化的工作当中，主要指学科教师能够熟练的应用现代多媒体信息技术与本学科相结合，提高课堂教学质量和教学效果。</w:t>
      </w:r>
    </w:p>
    <w:p w14:paraId="207DBBE6" w14:textId="77777777" w:rsidR="002620BB" w:rsidRPr="00745E49" w:rsidRDefault="00000000">
      <w:pPr>
        <w:pStyle w:val="a3"/>
        <w:widowControl/>
        <w:spacing w:beforeAutospacing="0" w:afterAutospacing="0"/>
        <w:ind w:firstLineChars="200" w:firstLine="420"/>
        <w:rPr>
          <w:rFonts w:ascii="宋体" w:eastAsia="宋体" w:hAnsi="宋体" w:cs="宋体"/>
          <w:kern w:val="2"/>
          <w:sz w:val="21"/>
          <w:szCs w:val="21"/>
        </w:rPr>
      </w:pPr>
      <w:r w:rsidRPr="00745E49">
        <w:rPr>
          <w:rFonts w:ascii="宋体" w:eastAsia="宋体" w:hAnsi="宋体" w:cs="宋体" w:hint="eastAsia"/>
          <w:kern w:val="2"/>
          <w:sz w:val="21"/>
          <w:szCs w:val="21"/>
        </w:rPr>
        <w:t>信息化社会教师的信息素养具体表现为：信息意识、信息道德、信息知识、信息能力。目前我国教师的信息素养低的主要表现为：</w:t>
      </w:r>
    </w:p>
    <w:p w14:paraId="129E39A7" w14:textId="77777777" w:rsidR="002620BB" w:rsidRPr="00745E49" w:rsidRDefault="00000000">
      <w:pPr>
        <w:pStyle w:val="a3"/>
        <w:widowControl/>
        <w:spacing w:beforeAutospacing="0" w:afterAutospacing="0"/>
        <w:ind w:firstLineChars="200" w:firstLine="420"/>
        <w:rPr>
          <w:rFonts w:ascii="宋体" w:eastAsia="宋体" w:hAnsi="宋体" w:cs="宋体"/>
          <w:kern w:val="2"/>
          <w:sz w:val="21"/>
          <w:szCs w:val="21"/>
        </w:rPr>
      </w:pPr>
      <w:r w:rsidRPr="00745E49">
        <w:rPr>
          <w:rFonts w:ascii="宋体" w:eastAsia="宋体" w:hAnsi="宋体" w:cs="宋体" w:hint="eastAsia"/>
          <w:kern w:val="2"/>
          <w:sz w:val="21"/>
          <w:szCs w:val="21"/>
        </w:rPr>
        <w:t>(1)信息意识弱、信息敏感度低。教师的学位和学历层次普遍偏低，这是因为我国教师的知识结构不合理，信息面窄，缺乏对信息的敏感和处理能力，甚至有不适应现代化教学的现象发生。</w:t>
      </w:r>
    </w:p>
    <w:p w14:paraId="5B168000" w14:textId="77777777" w:rsidR="002620BB" w:rsidRPr="00745E49" w:rsidRDefault="00000000">
      <w:pPr>
        <w:pStyle w:val="a3"/>
        <w:widowControl/>
        <w:spacing w:beforeAutospacing="0" w:afterAutospacing="0"/>
        <w:ind w:firstLineChars="200" w:firstLine="420"/>
        <w:rPr>
          <w:rFonts w:ascii="宋体" w:eastAsia="宋体" w:hAnsi="宋体" w:cs="宋体"/>
          <w:kern w:val="2"/>
          <w:sz w:val="21"/>
          <w:szCs w:val="21"/>
        </w:rPr>
      </w:pPr>
      <w:r w:rsidRPr="00745E49">
        <w:rPr>
          <w:rFonts w:ascii="宋体" w:eastAsia="宋体" w:hAnsi="宋体" w:cs="宋体" w:hint="eastAsia"/>
          <w:kern w:val="2"/>
          <w:sz w:val="21"/>
          <w:szCs w:val="21"/>
        </w:rPr>
        <w:t>(2)对现代教育技术掌握不够，因此缺乏信息意识和观念，许多时候教师不是去适应现代化教学的需要，而是逃避使用现代化教学手段，而随着现代教育技术的飞速发展，他们更是裹足不前。因此，当前对我国教育界而言，提高教师的信息素养，促成新形势下的角色转换，是一个刻不容缓的问题。</w:t>
      </w:r>
    </w:p>
    <w:p w14:paraId="09397305" w14:textId="77777777" w:rsidR="002620BB" w:rsidRPr="00745E49" w:rsidRDefault="00000000">
      <w:pPr>
        <w:pStyle w:val="a3"/>
        <w:widowControl/>
        <w:spacing w:beforeAutospacing="0" w:afterAutospacing="0"/>
        <w:ind w:firstLineChars="200" w:firstLine="420"/>
        <w:rPr>
          <w:rFonts w:ascii="宋体" w:eastAsia="宋体" w:hAnsi="宋体" w:cs="宋体"/>
          <w:kern w:val="2"/>
          <w:sz w:val="21"/>
          <w:szCs w:val="21"/>
        </w:rPr>
      </w:pPr>
      <w:r w:rsidRPr="00745E49">
        <w:rPr>
          <w:rFonts w:ascii="宋体" w:eastAsia="宋体" w:hAnsi="宋体" w:cs="宋体" w:hint="eastAsia"/>
          <w:kern w:val="2"/>
          <w:sz w:val="21"/>
          <w:szCs w:val="21"/>
        </w:rPr>
        <w:t>教师信息技术素养能力的提高至少有以下作用：</w:t>
      </w:r>
    </w:p>
    <w:p w14:paraId="7BFE3352" w14:textId="77777777" w:rsidR="002620BB" w:rsidRPr="00745E49" w:rsidRDefault="00000000">
      <w:pPr>
        <w:pStyle w:val="a3"/>
        <w:widowControl/>
        <w:spacing w:beforeAutospacing="0" w:afterAutospacing="0"/>
        <w:ind w:firstLineChars="200" w:firstLine="420"/>
        <w:rPr>
          <w:rFonts w:ascii="宋体" w:eastAsia="宋体" w:hAnsi="宋体" w:cs="宋体"/>
          <w:kern w:val="2"/>
          <w:sz w:val="21"/>
          <w:szCs w:val="21"/>
        </w:rPr>
      </w:pPr>
      <w:r w:rsidRPr="00745E49">
        <w:rPr>
          <w:rFonts w:ascii="宋体" w:eastAsia="宋体" w:hAnsi="宋体" w:cs="宋体" w:hint="eastAsia"/>
          <w:kern w:val="2"/>
          <w:sz w:val="21"/>
          <w:szCs w:val="21"/>
        </w:rPr>
        <w:t>一、能让以学生为主体的教学理念得到更好的体现。</w:t>
      </w:r>
    </w:p>
    <w:p w14:paraId="6203CCF2" w14:textId="77777777" w:rsidR="002620BB" w:rsidRPr="00745E49" w:rsidRDefault="00000000" w:rsidP="00745E49">
      <w:pPr>
        <w:ind w:firstLineChars="200" w:firstLine="420"/>
      </w:pPr>
      <w:r w:rsidRPr="00745E49">
        <w:rPr>
          <w:rFonts w:hint="eastAsia"/>
        </w:rPr>
        <w:t>众所周知，传统的教学，老师讲，学生听，讲授在课内，内化在课外，不管学生会不会老师都讲。而运用信息技术辅助颠倒了课堂，即老师把知识重难点及自学提纲</w:t>
      </w:r>
      <w:proofErr w:type="gramStart"/>
      <w:r w:rsidRPr="00745E49">
        <w:rPr>
          <w:rFonts w:hint="eastAsia"/>
        </w:rPr>
        <w:t>运用微课或</w:t>
      </w:r>
      <w:proofErr w:type="gramEnd"/>
      <w:r w:rsidRPr="00745E49">
        <w:rPr>
          <w:rFonts w:hint="eastAsia"/>
        </w:rPr>
        <w:t>其它方式呈现在学生面前，让学生在家就可展开预习或者复习，更或可以打造更加个性化，层次化的学习，这样完成了讲授的过程，课堂上则是互动的过程进行内化。由此，改变了以往的教学模式，真正实现以学生为中心的教学理念，达到了教学要关注学生的学习能力的效果。</w:t>
      </w:r>
    </w:p>
    <w:p w14:paraId="46DA3901" w14:textId="77777777" w:rsidR="002620BB" w:rsidRPr="00745E49" w:rsidRDefault="00000000" w:rsidP="00745E49">
      <w:pPr>
        <w:ind w:firstLineChars="200" w:firstLine="420"/>
      </w:pPr>
      <w:r w:rsidRPr="00745E49">
        <w:rPr>
          <w:rFonts w:hint="eastAsia"/>
        </w:rPr>
        <w:t>二、能让学习突破空间和时间上，深度和广度上的限制。</w:t>
      </w:r>
    </w:p>
    <w:p w14:paraId="3CC9B414" w14:textId="77777777" w:rsidR="002620BB" w:rsidRPr="00745E49" w:rsidRDefault="00000000" w:rsidP="00745E49">
      <w:pPr>
        <w:ind w:firstLineChars="200" w:firstLine="420"/>
      </w:pPr>
      <w:r w:rsidRPr="00745E49">
        <w:rPr>
          <w:rFonts w:hint="eastAsia"/>
        </w:rPr>
        <w:t>传统的教学学生学习内容是有限的，局限于教材，即便有学生平时也看一些课外阅读书，但很有限。随着科技的发展，现在学生可以运用电子书阅读来拓宽自己的视野，未来还可以通过电子书包进行移动学习，而且还可以运用电子书包进行互动学习。</w:t>
      </w:r>
    </w:p>
    <w:p w14:paraId="25FC8B9E" w14:textId="67E2B7A1" w:rsidR="002620BB" w:rsidRPr="00745E49" w:rsidRDefault="00000000" w:rsidP="00745E49">
      <w:pPr>
        <w:ind w:firstLineChars="200" w:firstLine="420"/>
        <w:rPr>
          <w:b/>
          <w:bCs/>
          <w:sz w:val="28"/>
          <w:szCs w:val="28"/>
        </w:rPr>
      </w:pPr>
      <w:r w:rsidRPr="00745E49">
        <w:rPr>
          <w:rFonts w:hint="eastAsia"/>
        </w:rPr>
        <w:t>传统的教学，学生缺席，就相当于漏掉一部分的知识。然而信息技术下的学习让学生可以随时随地学习；传统的教学，教师要做到全批全改，面批面改不太现实。但掌握了某些相应的信息技术，教师可以随时可以掌握到学生的学习情况，学习效果等情况。</w:t>
      </w:r>
    </w:p>
    <w:sectPr w:rsidR="002620BB" w:rsidRPr="00745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03FCF5"/>
    <w:multiLevelType w:val="singleLevel"/>
    <w:tmpl w:val="E003FCF5"/>
    <w:lvl w:ilvl="0">
      <w:start w:val="1"/>
      <w:numFmt w:val="decimal"/>
      <w:suff w:val="nothing"/>
      <w:lvlText w:val="%1、"/>
      <w:lvlJc w:val="left"/>
    </w:lvl>
  </w:abstractNum>
  <w:num w:numId="1" w16cid:durableId="174444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VjMTBhYzkyYTZkNGI3OWFiNWRlZWRhNmIxYWUxNTIifQ=="/>
  </w:docVars>
  <w:rsids>
    <w:rsidRoot w:val="002620BB"/>
    <w:rsid w:val="002620BB"/>
    <w:rsid w:val="00745E49"/>
    <w:rsid w:val="128A6082"/>
    <w:rsid w:val="1AA91541"/>
    <w:rsid w:val="7379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CB801"/>
  <w15:docId w15:val="{E0AEBF3F-3840-4BF4-83D5-045B824E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2022-09-07T15:22:00Z</dcterms:created>
  <dcterms:modified xsi:type="dcterms:W3CDTF">2022-09-10T08:18:00Z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44252FAEAB1A41F2BB5E36EFD5817C42</vt:lpwstr>
  </property>
</Properties>
</file>